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5E52A" w14:textId="4E4896C0" w:rsidR="009526B6" w:rsidRPr="009526B6" w:rsidRDefault="009526B6" w:rsidP="009526B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b/>
          <w:bCs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Regulamin Feryjnej Placówki Edukacyjnej (FPE)w Szkole Podstawowej nr 218 im. Michała Kajki w Warszawie</w:t>
      </w:r>
      <w:r w:rsidRPr="009526B6">
        <w:rPr>
          <w:rFonts w:ascii="Tahoma" w:eastAsia="Times New Roman" w:hAnsi="Tahoma" w:cs="Tahoma"/>
          <w:b/>
          <w:bCs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br/>
      </w: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vertAlign w:val="superscript"/>
          <w:lang w:eastAsia="pl-PL"/>
          <w14:ligatures w14:val="none"/>
        </w:rPr>
        <w:t>(pełna nazwa szkoły)</w:t>
      </w:r>
    </w:p>
    <w:p w14:paraId="314535CE" w14:textId="77777777" w:rsidR="009526B6" w:rsidRPr="009526B6" w:rsidRDefault="009526B6" w:rsidP="009526B6">
      <w:pPr>
        <w:numPr>
          <w:ilvl w:val="0"/>
          <w:numId w:val="1"/>
        </w:numPr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Rekrutacja uczniów warszawskich szkół oraz uczniów mających stałe miejsce zamieszkania w Warszawie do Akcji „Lato w Mieście” 2024 prowadzona jest przy wsparciu elektronicznego systemu zgłoszeń.</w:t>
      </w:r>
    </w:p>
    <w:p w14:paraId="472DE67E" w14:textId="77777777" w:rsidR="009526B6" w:rsidRPr="009526B6" w:rsidRDefault="009526B6" w:rsidP="009526B6">
      <w:pPr>
        <w:numPr>
          <w:ilvl w:val="0"/>
          <w:numId w:val="1"/>
        </w:numPr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Status ucznia przysługuje osobom pobierającym naukę w szkołach podstawowych i ponadpodstawowych w okresie od 1 września do 31 sierpnia roku następnego do ukończenia przez nie 26. roku życia.</w:t>
      </w:r>
    </w:p>
    <w:p w14:paraId="46F054A0" w14:textId="77777777" w:rsidR="009526B6" w:rsidRPr="009526B6" w:rsidRDefault="009526B6" w:rsidP="009526B6">
      <w:pPr>
        <w:numPr>
          <w:ilvl w:val="0"/>
          <w:numId w:val="1"/>
        </w:numPr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Warunki uczestniczenia ucznia w Akcji:</w:t>
      </w:r>
    </w:p>
    <w:p w14:paraId="0CEB6AB3" w14:textId="77777777" w:rsidR="009526B6" w:rsidRPr="009526B6" w:rsidRDefault="009526B6" w:rsidP="009526B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  <w:t>·</w:t>
      </w: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 posiadanie legitymacji szkolnej z warszawskiej szkoły lub stałe miejsce zamieszkania </w:t>
      </w: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  <w:t>w Warszawie,</w:t>
      </w:r>
    </w:p>
    <w:p w14:paraId="3E691012" w14:textId="77777777" w:rsidR="009526B6" w:rsidRPr="009526B6" w:rsidRDefault="009526B6" w:rsidP="009526B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  <w:t>·</w:t>
      </w: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 złożenie prawidłowo wypełnionej karty kwalifikacyjnej uczestnika wraz z potwierdzeniami opłat za opiekę i posiłki</w:t>
      </w:r>
      <w:hyperlink r:id="rId5" w:anchor="_ftn1" w:tgtFrame="_blank" w:history="1">
        <w:r w:rsidRPr="009526B6">
          <w:rPr>
            <w:rFonts w:ascii="Tahoma" w:eastAsia="Times New Roman" w:hAnsi="Tahoma" w:cs="Tahoma"/>
            <w:color w:val="03598F"/>
            <w:kern w:val="0"/>
            <w:sz w:val="17"/>
            <w:szCs w:val="17"/>
            <w:u w:val="single"/>
            <w:bdr w:val="none" w:sz="0" w:space="0" w:color="auto" w:frame="1"/>
            <w:vertAlign w:val="superscript"/>
            <w:lang w:eastAsia="pl-PL"/>
            <w14:ligatures w14:val="none"/>
          </w:rPr>
          <w:t>[1]</w:t>
        </w:r>
      </w:hyperlink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,</w:t>
      </w:r>
    </w:p>
    <w:p w14:paraId="5F9A6179" w14:textId="77777777" w:rsidR="009526B6" w:rsidRPr="009526B6" w:rsidRDefault="009526B6" w:rsidP="009526B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  <w:t>·</w:t>
      </w: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 przestrzeganie zasad regulaminu FPE.</w:t>
      </w:r>
    </w:p>
    <w:p w14:paraId="409A3E1E" w14:textId="77777777" w:rsidR="009526B6" w:rsidRPr="009526B6" w:rsidRDefault="009526B6" w:rsidP="009526B6">
      <w:pPr>
        <w:numPr>
          <w:ilvl w:val="0"/>
          <w:numId w:val="2"/>
        </w:numPr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FPE pracuje w turnusach tygodniowych, zapisy uczestników do Warszawskiej Akcji „Lato w Mieście” 2024 dokonywane są na co najmniej jeden tydzień roboczy (5 dni oprócz dni świątecznych).</w:t>
      </w:r>
    </w:p>
    <w:p w14:paraId="784DD299" w14:textId="77777777" w:rsidR="009526B6" w:rsidRPr="009526B6" w:rsidRDefault="009526B6" w:rsidP="009526B6">
      <w:pPr>
        <w:numPr>
          <w:ilvl w:val="0"/>
          <w:numId w:val="2"/>
        </w:numPr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FPE funkcjonuje od poniedziałku do piątku w godzinach od 7:30 do 16:30.</w:t>
      </w:r>
    </w:p>
    <w:p w14:paraId="5C951F48" w14:textId="77777777" w:rsidR="009526B6" w:rsidRPr="009526B6" w:rsidRDefault="009526B6" w:rsidP="009526B6">
      <w:pPr>
        <w:numPr>
          <w:ilvl w:val="0"/>
          <w:numId w:val="2"/>
        </w:numPr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Rodzice/opiekunowie prawni zobowiązani są do przyprowadzenia dziecka do placówki najpóźniej do godz. 8.15 i odbioru w godzinach pracy FPE. </w:t>
      </w:r>
      <w:r w:rsidRPr="009526B6">
        <w:rPr>
          <w:rFonts w:ascii="Tahoma" w:eastAsia="Times New Roman" w:hAnsi="Tahoma" w:cs="Tahoma"/>
          <w:b/>
          <w:bCs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Nieprzestrzeganie godzin odbioru jest traktowane jako naruszenie regulaminu i może skutkować wykreśleniem dziecka z listy uczestników Akcji.</w:t>
      </w:r>
    </w:p>
    <w:p w14:paraId="5FDDF5FB" w14:textId="77777777" w:rsidR="009526B6" w:rsidRPr="009526B6" w:rsidRDefault="009526B6" w:rsidP="009526B6">
      <w:pPr>
        <w:numPr>
          <w:ilvl w:val="0"/>
          <w:numId w:val="2"/>
        </w:numPr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Uczestnik Akcji w FPE otrzymuje dwa posiłki, w tym jeden ciepły oraz w zależności od potrzeb i warunków atmosferycznych napoje/wodę.</w:t>
      </w:r>
    </w:p>
    <w:p w14:paraId="61327C71" w14:textId="77777777" w:rsidR="009526B6" w:rsidRPr="009526B6" w:rsidRDefault="009526B6" w:rsidP="009526B6">
      <w:pPr>
        <w:numPr>
          <w:ilvl w:val="0"/>
          <w:numId w:val="2"/>
        </w:numPr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Z opłat za opiekę oraz posiłki podczas Akcji zwolnione są dzieci korzystające, w ciągu roku szkolnego, z bezpłatnych lub częściowo płatnych posiłków, na mocy decyzji dyrektora szkoły lub Ośrodka Pomocy Społecznej.</w:t>
      </w:r>
    </w:p>
    <w:p w14:paraId="68DCE838" w14:textId="77777777" w:rsidR="009526B6" w:rsidRPr="009526B6" w:rsidRDefault="009526B6" w:rsidP="009526B6">
      <w:pPr>
        <w:numPr>
          <w:ilvl w:val="0"/>
          <w:numId w:val="2"/>
        </w:numPr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Podstawą do zwolnienia z opłat za opiekę oraz posiłki podczas Akcji jest przedłożenie w FPE zaświadczenia z macierzystej szkoły lub Ośrodka Pomocy Społecznej o korzystaniu w ciągu roku szkolnego z bezpłatnych lub częściowo płatnych posiłków.</w:t>
      </w:r>
    </w:p>
    <w:p w14:paraId="7DC59F21" w14:textId="77777777" w:rsidR="009526B6" w:rsidRPr="009526B6" w:rsidRDefault="009526B6" w:rsidP="009526B6">
      <w:pPr>
        <w:numPr>
          <w:ilvl w:val="0"/>
          <w:numId w:val="2"/>
        </w:numPr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Rodzice, których dzieci nie mogą korzystać z wyżywienia zbiorowego ze względu na wskazania lekarskie (na podstawie zaświadczenia lekarskiego), są zwolnieni z opłat za posiłki i zobowiązani do zapewnienia odpowiedniej diety we własnym zakresie.</w:t>
      </w:r>
    </w:p>
    <w:p w14:paraId="2176BFAF" w14:textId="77777777" w:rsidR="009526B6" w:rsidRPr="006906BA" w:rsidRDefault="009526B6" w:rsidP="009526B6">
      <w:pPr>
        <w:numPr>
          <w:ilvl w:val="0"/>
          <w:numId w:val="2"/>
        </w:numPr>
        <w:spacing w:after="0" w:line="270" w:lineRule="atLeast"/>
        <w:jc w:val="both"/>
        <w:rPr>
          <w:rFonts w:ascii="Tahoma" w:eastAsia="Times New Roman" w:hAnsi="Tahoma" w:cs="Tahoma"/>
          <w:b/>
          <w:bCs/>
          <w:color w:val="FF0000"/>
          <w:kern w:val="0"/>
          <w:sz w:val="17"/>
          <w:szCs w:val="17"/>
          <w:u w:val="single"/>
          <w:lang w:eastAsia="pl-PL"/>
          <w14:ligatures w14:val="none"/>
        </w:rPr>
      </w:pPr>
      <w:r w:rsidRPr="006906BA">
        <w:rPr>
          <w:rFonts w:ascii="Tahoma" w:eastAsia="Times New Roman" w:hAnsi="Tahoma" w:cs="Tahoma"/>
          <w:b/>
          <w:bCs/>
          <w:color w:val="FF0000"/>
          <w:kern w:val="0"/>
          <w:sz w:val="17"/>
          <w:szCs w:val="17"/>
          <w:u w:val="single"/>
          <w:bdr w:val="none" w:sz="0" w:space="0" w:color="auto" w:frame="1"/>
          <w:lang w:eastAsia="pl-PL"/>
          <w14:ligatures w14:val="none"/>
        </w:rPr>
        <w:t>W przypadku nieobecności uczestnika zwrot opłat za opiekę oraz posiłki nastąpi do 07.10.2024 r., po spełnieniu następujących warunków:</w:t>
      </w:r>
    </w:p>
    <w:p w14:paraId="63A45871" w14:textId="77777777" w:rsidR="009526B6" w:rsidRPr="006906BA" w:rsidRDefault="009526B6" w:rsidP="009526B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b/>
          <w:bCs/>
          <w:color w:val="FF0000"/>
          <w:kern w:val="0"/>
          <w:sz w:val="17"/>
          <w:szCs w:val="17"/>
          <w:u w:val="single"/>
          <w:lang w:eastAsia="pl-PL"/>
          <w14:ligatures w14:val="none"/>
        </w:rPr>
      </w:pPr>
      <w:r w:rsidRPr="006906BA">
        <w:rPr>
          <w:rFonts w:ascii="Tahoma" w:eastAsia="Times New Roman" w:hAnsi="Tahoma" w:cs="Tahoma"/>
          <w:b/>
          <w:bCs/>
          <w:color w:val="FF0000"/>
          <w:kern w:val="0"/>
          <w:sz w:val="17"/>
          <w:szCs w:val="17"/>
          <w:u w:val="single"/>
          <w:lang w:eastAsia="pl-PL"/>
          <w14:ligatures w14:val="none"/>
        </w:rPr>
        <w:t>·</w:t>
      </w:r>
      <w:r w:rsidRPr="006906BA">
        <w:rPr>
          <w:rFonts w:ascii="Tahoma" w:eastAsia="Times New Roman" w:hAnsi="Tahoma" w:cs="Tahoma"/>
          <w:b/>
          <w:bCs/>
          <w:color w:val="FF0000"/>
          <w:kern w:val="0"/>
          <w:sz w:val="17"/>
          <w:szCs w:val="17"/>
          <w:u w:val="single"/>
          <w:bdr w:val="none" w:sz="0" w:space="0" w:color="auto" w:frame="1"/>
          <w:lang w:eastAsia="pl-PL"/>
          <w14:ligatures w14:val="none"/>
        </w:rPr>
        <w:t> do godziny 14.00 dnia poprzedzającego nieobecność, skutecznego zgłoszenia </w:t>
      </w:r>
      <w:r w:rsidRPr="006906BA">
        <w:rPr>
          <w:rFonts w:ascii="Tahoma" w:eastAsia="Times New Roman" w:hAnsi="Tahoma" w:cs="Tahoma"/>
          <w:b/>
          <w:bCs/>
          <w:color w:val="FF0000"/>
          <w:kern w:val="0"/>
          <w:sz w:val="17"/>
          <w:szCs w:val="17"/>
          <w:u w:val="single"/>
          <w:lang w:eastAsia="pl-PL"/>
          <w14:ligatures w14:val="none"/>
        </w:rPr>
        <w:t>e-mailowego (sp218@eduwarszawa.pl) przez rodzica/opiekuna prawnego, oraz</w:t>
      </w:r>
    </w:p>
    <w:p w14:paraId="32E1C5E9" w14:textId="77777777" w:rsidR="009526B6" w:rsidRPr="006906BA" w:rsidRDefault="009526B6" w:rsidP="009526B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b/>
          <w:bCs/>
          <w:color w:val="FF0000"/>
          <w:kern w:val="0"/>
          <w:sz w:val="17"/>
          <w:szCs w:val="17"/>
          <w:u w:val="single"/>
          <w:lang w:eastAsia="pl-PL"/>
          <w14:ligatures w14:val="none"/>
        </w:rPr>
      </w:pPr>
      <w:r w:rsidRPr="006906BA">
        <w:rPr>
          <w:rFonts w:ascii="Tahoma" w:eastAsia="Times New Roman" w:hAnsi="Tahoma" w:cs="Tahoma"/>
          <w:b/>
          <w:bCs/>
          <w:color w:val="FF0000"/>
          <w:kern w:val="0"/>
          <w:sz w:val="17"/>
          <w:szCs w:val="17"/>
          <w:u w:val="single"/>
          <w:lang w:eastAsia="pl-PL"/>
          <w14:ligatures w14:val="none"/>
        </w:rPr>
        <w:t>·</w:t>
      </w:r>
      <w:r w:rsidRPr="006906BA">
        <w:rPr>
          <w:rFonts w:ascii="Tahoma" w:eastAsia="Times New Roman" w:hAnsi="Tahoma" w:cs="Tahoma"/>
          <w:b/>
          <w:bCs/>
          <w:color w:val="FF0000"/>
          <w:kern w:val="0"/>
          <w:sz w:val="17"/>
          <w:szCs w:val="17"/>
          <w:u w:val="single"/>
          <w:bdr w:val="none" w:sz="0" w:space="0" w:color="auto" w:frame="1"/>
          <w:lang w:eastAsia="pl-PL"/>
          <w14:ligatures w14:val="none"/>
        </w:rPr>
        <w:t> do 06.09.2024 r. złożenie w FPE, do której uczęszczało dziecko, wniosku o zwrot płatności za opiekę i wyżywienie w ramach Warszawskiej Akcji „Lato w Mieście” 2024 według wzoru </w:t>
      </w:r>
      <w:r w:rsidRPr="006906BA">
        <w:rPr>
          <w:rFonts w:ascii="Tahoma" w:eastAsia="Times New Roman" w:hAnsi="Tahoma" w:cs="Tahoma"/>
          <w:b/>
          <w:bCs/>
          <w:color w:val="FF0000"/>
          <w:kern w:val="0"/>
          <w:sz w:val="17"/>
          <w:szCs w:val="17"/>
          <w:u w:val="single"/>
          <w:lang w:eastAsia="pl-PL"/>
          <w14:ligatures w14:val="none"/>
        </w:rPr>
        <w:t> udostępnionego w systemie zgłoszeń lub FPE.</w:t>
      </w:r>
    </w:p>
    <w:p w14:paraId="1A7253D6" w14:textId="77777777" w:rsidR="009526B6" w:rsidRPr="006906BA" w:rsidRDefault="009526B6" w:rsidP="009526B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b/>
          <w:bCs/>
          <w:color w:val="FF0000"/>
          <w:kern w:val="0"/>
          <w:sz w:val="17"/>
          <w:szCs w:val="17"/>
          <w:u w:val="single"/>
          <w:lang w:eastAsia="pl-PL"/>
          <w14:ligatures w14:val="none"/>
        </w:rPr>
      </w:pPr>
      <w:r w:rsidRPr="006906BA">
        <w:rPr>
          <w:rFonts w:ascii="Tahoma" w:eastAsia="Times New Roman" w:hAnsi="Tahoma" w:cs="Tahoma"/>
          <w:b/>
          <w:bCs/>
          <w:color w:val="FF0000"/>
          <w:kern w:val="0"/>
          <w:sz w:val="17"/>
          <w:szCs w:val="17"/>
          <w:u w:val="single"/>
          <w:bdr w:val="none" w:sz="0" w:space="0" w:color="auto" w:frame="1"/>
          <w:lang w:eastAsia="pl-PL"/>
          <w14:ligatures w14:val="none"/>
        </w:rPr>
        <w:t>Niedopełnienie jednego z wyżej wymienionych warunków będzie jednoznaczne z rezygnacją rodzica ze zwrotu opłat.</w:t>
      </w:r>
    </w:p>
    <w:p w14:paraId="2F070A91" w14:textId="77777777" w:rsidR="009526B6" w:rsidRPr="006906BA" w:rsidRDefault="009526B6" w:rsidP="009526B6">
      <w:pPr>
        <w:numPr>
          <w:ilvl w:val="0"/>
          <w:numId w:val="3"/>
        </w:numPr>
        <w:spacing w:after="0" w:line="270" w:lineRule="atLeast"/>
        <w:jc w:val="both"/>
        <w:rPr>
          <w:rFonts w:ascii="Tahoma" w:eastAsia="Times New Roman" w:hAnsi="Tahoma" w:cs="Tahoma"/>
          <w:b/>
          <w:bCs/>
          <w:color w:val="FF0000"/>
          <w:kern w:val="0"/>
          <w:sz w:val="17"/>
          <w:szCs w:val="17"/>
          <w:u w:val="single"/>
          <w:lang w:eastAsia="pl-PL"/>
          <w14:ligatures w14:val="none"/>
        </w:rPr>
      </w:pPr>
      <w:r w:rsidRPr="006906BA">
        <w:rPr>
          <w:rFonts w:ascii="Tahoma" w:eastAsia="Times New Roman" w:hAnsi="Tahoma" w:cs="Tahoma"/>
          <w:b/>
          <w:bCs/>
          <w:color w:val="FF0000"/>
          <w:kern w:val="0"/>
          <w:sz w:val="17"/>
          <w:szCs w:val="17"/>
          <w:u w:val="single"/>
          <w:bdr w:val="none" w:sz="0" w:space="0" w:color="auto" w:frame="1"/>
          <w:lang w:eastAsia="pl-PL"/>
          <w14:ligatures w14:val="none"/>
        </w:rPr>
        <w:t>W dni wolne od pracy zgłoszenia nieobecności uczestnika w FPE, odbywają się wyłącznie za pośrednictwem e-maila: sp218@eduwarszawa.pl, dnia poprzedzającego jego nieobecność.</w:t>
      </w:r>
    </w:p>
    <w:p w14:paraId="3C2D1DA4" w14:textId="77777777" w:rsidR="009526B6" w:rsidRPr="006906BA" w:rsidRDefault="009526B6" w:rsidP="009526B6">
      <w:pPr>
        <w:numPr>
          <w:ilvl w:val="0"/>
          <w:numId w:val="3"/>
        </w:numPr>
        <w:spacing w:after="0" w:line="270" w:lineRule="atLeast"/>
        <w:jc w:val="both"/>
        <w:rPr>
          <w:rFonts w:ascii="Tahoma" w:eastAsia="Times New Roman" w:hAnsi="Tahoma" w:cs="Tahoma"/>
          <w:b/>
          <w:bCs/>
          <w:color w:val="505050"/>
          <w:kern w:val="0"/>
          <w:sz w:val="17"/>
          <w:szCs w:val="17"/>
          <w:u w:val="single"/>
          <w:lang w:eastAsia="pl-PL"/>
          <w14:ligatures w14:val="none"/>
        </w:rPr>
      </w:pPr>
      <w:r w:rsidRPr="006906BA">
        <w:rPr>
          <w:rFonts w:ascii="Tahoma" w:eastAsia="Times New Roman" w:hAnsi="Tahoma" w:cs="Tahoma"/>
          <w:b/>
          <w:bCs/>
          <w:color w:val="505050"/>
          <w:kern w:val="0"/>
          <w:sz w:val="17"/>
          <w:szCs w:val="17"/>
          <w:u w:val="single"/>
          <w:bdr w:val="none" w:sz="0" w:space="0" w:color="auto" w:frame="1"/>
          <w:lang w:eastAsia="pl-PL"/>
          <w14:ligatures w14:val="none"/>
        </w:rPr>
        <w:t>Rodzice/opiekunowie prawni wnoszą opłatę za:</w:t>
      </w:r>
    </w:p>
    <w:p w14:paraId="29D6E290" w14:textId="77777777" w:rsidR="009526B6" w:rsidRPr="006906BA" w:rsidRDefault="009526B6" w:rsidP="009526B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b/>
          <w:bCs/>
          <w:color w:val="505050"/>
          <w:kern w:val="0"/>
          <w:sz w:val="17"/>
          <w:szCs w:val="17"/>
          <w:u w:val="single"/>
          <w:lang w:eastAsia="pl-PL"/>
          <w14:ligatures w14:val="none"/>
        </w:rPr>
      </w:pPr>
      <w:r w:rsidRPr="006906BA">
        <w:rPr>
          <w:rFonts w:ascii="Tahoma" w:eastAsia="Times New Roman" w:hAnsi="Tahoma" w:cs="Tahoma"/>
          <w:b/>
          <w:bCs/>
          <w:color w:val="505050"/>
          <w:kern w:val="0"/>
          <w:sz w:val="17"/>
          <w:szCs w:val="17"/>
          <w:u w:val="single"/>
          <w:lang w:eastAsia="pl-PL"/>
          <w14:ligatures w14:val="none"/>
        </w:rPr>
        <w:t>·</w:t>
      </w:r>
      <w:r w:rsidRPr="006906BA">
        <w:rPr>
          <w:rFonts w:ascii="Tahoma" w:eastAsia="Times New Roman" w:hAnsi="Tahoma" w:cs="Tahoma"/>
          <w:b/>
          <w:bCs/>
          <w:color w:val="505050"/>
          <w:kern w:val="0"/>
          <w:sz w:val="17"/>
          <w:szCs w:val="17"/>
          <w:u w:val="single"/>
          <w:bdr w:val="none" w:sz="0" w:space="0" w:color="auto" w:frame="1"/>
          <w:lang w:eastAsia="pl-PL"/>
          <w14:ligatures w14:val="none"/>
        </w:rPr>
        <w:t> opiekę w wysokości 30 zł dziennie na rachunek nr 91 1030 1508 0000 0005 5078 1018</w:t>
      </w:r>
    </w:p>
    <w:p w14:paraId="33BE7AD1" w14:textId="77777777" w:rsidR="009526B6" w:rsidRPr="006906BA" w:rsidRDefault="009526B6" w:rsidP="009526B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b/>
          <w:bCs/>
          <w:color w:val="505050"/>
          <w:kern w:val="0"/>
          <w:sz w:val="17"/>
          <w:szCs w:val="17"/>
          <w:u w:val="single"/>
          <w:lang w:eastAsia="pl-PL"/>
          <w14:ligatures w14:val="none"/>
        </w:rPr>
      </w:pPr>
      <w:r w:rsidRPr="006906BA">
        <w:rPr>
          <w:rFonts w:ascii="Tahoma" w:eastAsia="Times New Roman" w:hAnsi="Tahoma" w:cs="Tahoma"/>
          <w:b/>
          <w:bCs/>
          <w:color w:val="505050"/>
          <w:kern w:val="0"/>
          <w:sz w:val="17"/>
          <w:szCs w:val="17"/>
          <w:u w:val="single"/>
          <w:lang w:eastAsia="pl-PL"/>
          <w14:ligatures w14:val="none"/>
        </w:rPr>
        <w:t>·</w:t>
      </w:r>
      <w:r w:rsidRPr="006906BA">
        <w:rPr>
          <w:rFonts w:ascii="Tahoma" w:eastAsia="Times New Roman" w:hAnsi="Tahoma" w:cs="Tahoma"/>
          <w:b/>
          <w:bCs/>
          <w:color w:val="505050"/>
          <w:kern w:val="0"/>
          <w:sz w:val="17"/>
          <w:szCs w:val="17"/>
          <w:u w:val="single"/>
          <w:bdr w:val="none" w:sz="0" w:space="0" w:color="auto" w:frame="1"/>
          <w:lang w:eastAsia="pl-PL"/>
          <w14:ligatures w14:val="none"/>
        </w:rPr>
        <w:t> posiłki w wysokości 20 zł dziennie na rachunek nr 50 1030 1508 0000 0005 5078 1077</w:t>
      </w:r>
    </w:p>
    <w:p w14:paraId="2D7A68DC" w14:textId="77777777" w:rsidR="009526B6" w:rsidRPr="009526B6" w:rsidRDefault="009526B6" w:rsidP="009526B6">
      <w:pPr>
        <w:numPr>
          <w:ilvl w:val="0"/>
          <w:numId w:val="4"/>
        </w:numPr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Rodzice/opiekunowie prawni zobowiązani są do wyposażenia uczestnika Akcji, w strój, nakrycie głowy i obuwie stosownie do warunków atmosferycznych i planowanych zajęć.</w:t>
      </w:r>
    </w:p>
    <w:p w14:paraId="4C159DF5" w14:textId="77777777" w:rsidR="009526B6" w:rsidRPr="009526B6" w:rsidRDefault="009526B6" w:rsidP="009526B6">
      <w:pPr>
        <w:numPr>
          <w:ilvl w:val="0"/>
          <w:numId w:val="4"/>
        </w:numPr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Rodzice/opiekunowie prawni będą informowani o przypadkach nieodpowiedniego zachowania uczestnika Akcji, szczególnie o naruszaniu zasad bezpieczeństwa. Nieodpowiednie zachowanie może być powodem wykluczenia uczestnika Akcji z udziału w zajęciach.</w:t>
      </w:r>
    </w:p>
    <w:p w14:paraId="74599844" w14:textId="77777777" w:rsidR="009526B6" w:rsidRPr="009526B6" w:rsidRDefault="009526B6" w:rsidP="009526B6">
      <w:pPr>
        <w:numPr>
          <w:ilvl w:val="0"/>
          <w:numId w:val="4"/>
        </w:numPr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Za szkody wyrządzone przez uczestnika Akcji odpowiedzialność ponoszą rodzice/opiekunowie prawni.</w:t>
      </w:r>
    </w:p>
    <w:p w14:paraId="2C3367DC" w14:textId="77777777" w:rsidR="009526B6" w:rsidRPr="009526B6" w:rsidRDefault="009526B6" w:rsidP="009526B6">
      <w:pPr>
        <w:numPr>
          <w:ilvl w:val="0"/>
          <w:numId w:val="4"/>
        </w:numPr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O rezygnacji z uczestnictwa w Akcji „Lato w Mieście” 2024 rodzice/opiekunowie prawni kandydata/uczestnika informują kierownika wypoczynku w formie pisemnej, w tym mailowej.</w:t>
      </w:r>
    </w:p>
    <w:p w14:paraId="4B241FD7" w14:textId="77777777" w:rsidR="009526B6" w:rsidRPr="009526B6" w:rsidRDefault="009526B6" w:rsidP="009526B6">
      <w:pPr>
        <w:numPr>
          <w:ilvl w:val="0"/>
          <w:numId w:val="4"/>
        </w:numPr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Dwudniowa niezgłoszona nieobecność uczestnika w FPE jest rozumiana jako rezygnacja z uczestnictwa w Akcji „Lato w Mieście” 2024.</w:t>
      </w:r>
    </w:p>
    <w:p w14:paraId="43E6486E" w14:textId="77777777" w:rsidR="009526B6" w:rsidRPr="009526B6" w:rsidRDefault="009526B6" w:rsidP="009526B6">
      <w:pPr>
        <w:numPr>
          <w:ilvl w:val="0"/>
          <w:numId w:val="4"/>
        </w:numPr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Organizator zastrzega sobie prawo do zmiany programu i regulaminu.</w:t>
      </w:r>
    </w:p>
    <w:p w14:paraId="74758F2E" w14:textId="77777777" w:rsidR="009526B6" w:rsidRPr="009526B6" w:rsidRDefault="009526B6" w:rsidP="009526B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</w:pP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lang w:eastAsia="pl-PL"/>
          <w14:ligatures w14:val="none"/>
        </w:rPr>
        <w:br/>
      </w: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vertAlign w:val="superscript"/>
          <w:lang w:eastAsia="pl-PL"/>
          <w14:ligatures w14:val="none"/>
        </w:rPr>
        <w:t>[1]</w:t>
      </w:r>
      <w:r w:rsidRPr="009526B6">
        <w:rPr>
          <w:rFonts w:ascii="Tahoma" w:eastAsia="Times New Roman" w:hAnsi="Tahoma" w:cs="Tahoma"/>
          <w:color w:val="505050"/>
          <w:kern w:val="0"/>
          <w:sz w:val="17"/>
          <w:szCs w:val="17"/>
          <w:bdr w:val="none" w:sz="0" w:space="0" w:color="auto" w:frame="1"/>
          <w:lang w:eastAsia="pl-PL"/>
          <w14:ligatures w14:val="none"/>
        </w:rPr>
        <w:t>Nie dotyczy uczniów zwolnionych z opłat.</w:t>
      </w:r>
    </w:p>
    <w:sectPr w:rsidR="009526B6" w:rsidRPr="009526B6" w:rsidSect="006906BA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97BE3"/>
    <w:multiLevelType w:val="multilevel"/>
    <w:tmpl w:val="EDF21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A19D3"/>
    <w:multiLevelType w:val="multilevel"/>
    <w:tmpl w:val="B5BC70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C76A6"/>
    <w:multiLevelType w:val="multilevel"/>
    <w:tmpl w:val="21DE85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41A4D"/>
    <w:multiLevelType w:val="multilevel"/>
    <w:tmpl w:val="6DB8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6263047">
    <w:abstractNumId w:val="3"/>
  </w:num>
  <w:num w:numId="2" w16cid:durableId="1383015787">
    <w:abstractNumId w:val="0"/>
  </w:num>
  <w:num w:numId="3" w16cid:durableId="1619264923">
    <w:abstractNumId w:val="2"/>
  </w:num>
  <w:num w:numId="4" w16cid:durableId="594706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B6"/>
    <w:rsid w:val="000814E7"/>
    <w:rsid w:val="0019099D"/>
    <w:rsid w:val="004E2EE8"/>
    <w:rsid w:val="006906BA"/>
    <w:rsid w:val="0095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F186"/>
  <w15:chartTrackingRefBased/>
  <w15:docId w15:val="{AAA5A584-36D6-4744-8322-B1EB8054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6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26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26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26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26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26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26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26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26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26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26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26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26B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26B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26B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26B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26B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26B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526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26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26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526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526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26B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526B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526B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26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26B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526B6"/>
    <w:rPr>
      <w:b/>
      <w:bCs/>
      <w:smallCaps/>
      <w:color w:val="0F4761" w:themeColor="accent1" w:themeShade="BF"/>
      <w:spacing w:val="5"/>
    </w:rPr>
  </w:style>
  <w:style w:type="paragraph" w:customStyle="1" w:styleId="text-center">
    <w:name w:val="text-center"/>
    <w:basedOn w:val="Normalny"/>
    <w:rsid w:val="0095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526B6"/>
    <w:rPr>
      <w:b/>
      <w:bCs/>
    </w:rPr>
  </w:style>
  <w:style w:type="character" w:customStyle="1" w:styleId="text-sm">
    <w:name w:val="text-sm"/>
    <w:basedOn w:val="Domylnaczcionkaakapitu"/>
    <w:rsid w:val="009526B6"/>
  </w:style>
  <w:style w:type="character" w:styleId="Hipercze">
    <w:name w:val="Hyperlink"/>
    <w:basedOn w:val="Domylnaczcionkaakapitu"/>
    <w:uiPriority w:val="99"/>
    <w:semiHidden/>
    <w:unhideWhenUsed/>
    <w:rsid w:val="009526B6"/>
    <w:rPr>
      <w:color w:val="0000FF"/>
      <w:u w:val="single"/>
    </w:rPr>
  </w:style>
  <w:style w:type="character" w:customStyle="1" w:styleId="12pt">
    <w:name w:val="12pt"/>
    <w:basedOn w:val="Domylnaczcionkaakapitu"/>
    <w:rsid w:val="0095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szawa-latozima.pzo.edu.pl/somer/instructions.action?historyItem.level=0&amp;historyItem.title=Instrukcje%2C+pliki+do+pobr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Pyrżak</dc:creator>
  <cp:keywords/>
  <dc:description/>
  <cp:lastModifiedBy>Halina Pyrżak</cp:lastModifiedBy>
  <cp:revision>2</cp:revision>
  <cp:lastPrinted>2024-06-25T17:29:00Z</cp:lastPrinted>
  <dcterms:created xsi:type="dcterms:W3CDTF">2024-06-30T10:44:00Z</dcterms:created>
  <dcterms:modified xsi:type="dcterms:W3CDTF">2024-06-30T10:44:00Z</dcterms:modified>
</cp:coreProperties>
</file>